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5C6FA" w14:textId="77777777" w:rsidR="00740F96" w:rsidRDefault="00740F96">
      <w:pPr>
        <w:rPr>
          <w:rFonts w:ascii="Times New Roman" w:eastAsia="宋体" w:hAnsi="Times New Roman" w:cs="Times New Roman"/>
          <w:b/>
          <w:bCs/>
          <w:sz w:val="44"/>
          <w:szCs w:val="44"/>
        </w:rPr>
      </w:pPr>
    </w:p>
    <w:p w14:paraId="68DF3D4F" w14:textId="77777777" w:rsidR="00740F96" w:rsidRDefault="00A63CC8">
      <w:pPr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sz w:val="44"/>
          <w:szCs w:val="44"/>
        </w:rPr>
        <w:t>关于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推荐评委专家组建吉林省职称评审</w:t>
      </w:r>
    </w:p>
    <w:p w14:paraId="573FED65" w14:textId="77777777" w:rsidR="00740F96" w:rsidRDefault="00A63CC8">
      <w:pPr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sz w:val="44"/>
          <w:szCs w:val="44"/>
        </w:rPr>
        <w:t>专家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库</w:t>
      </w:r>
      <w:r>
        <w:rPr>
          <w:rFonts w:ascii="Times New Roman" w:eastAsia="宋体" w:hAnsi="Times New Roman" w:cs="Times New Roman"/>
          <w:b/>
          <w:bCs/>
          <w:sz w:val="44"/>
          <w:szCs w:val="44"/>
        </w:rPr>
        <w:t>的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通知</w:t>
      </w:r>
    </w:p>
    <w:p w14:paraId="4A831288" w14:textId="77777777" w:rsidR="00740F96" w:rsidRDefault="00740F96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216AD941" w14:textId="77777777" w:rsidR="00740F96" w:rsidRDefault="00A63CC8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各省直相关单位（部门），各评聘结合和自主评审改革试点单位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1B1D5108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为深入贯彻落实中共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吉林省委</w:t>
      </w:r>
      <w:r>
        <w:rPr>
          <w:rFonts w:ascii="Times New Roman" w:eastAsia="仿宋_GB2312" w:hAnsi="Times New Roman" w:cs="Times New Roman"/>
          <w:sz w:val="32"/>
          <w:szCs w:val="32"/>
        </w:rPr>
        <w:t>办公厅、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吉林省人民政府</w:t>
      </w:r>
      <w:r>
        <w:rPr>
          <w:rFonts w:ascii="Times New Roman" w:eastAsia="仿宋_GB2312" w:hAnsi="Times New Roman" w:cs="Times New Roman"/>
          <w:sz w:val="32"/>
          <w:szCs w:val="32"/>
        </w:rPr>
        <w:t>办公厅印发的《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吉林省</w:t>
      </w:r>
      <w:r>
        <w:rPr>
          <w:rFonts w:ascii="Times New Roman" w:eastAsia="仿宋_GB2312" w:hAnsi="Times New Roman" w:cs="Times New Roman"/>
          <w:sz w:val="32"/>
          <w:szCs w:val="32"/>
        </w:rPr>
        <w:t>深化职称制度改革的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实施</w:t>
      </w:r>
      <w:r>
        <w:rPr>
          <w:rFonts w:ascii="Times New Roman" w:eastAsia="仿宋_GB2312" w:hAnsi="Times New Roman" w:cs="Times New Roman"/>
          <w:sz w:val="32"/>
          <w:szCs w:val="32"/>
        </w:rPr>
        <w:t>意见》和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人社厅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印发的《吉林省职称评聘工作规范（试行）》精神，深化全省职称制度改革，规范职称评聘行为和提升职称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评审</w:t>
      </w:r>
      <w:r>
        <w:rPr>
          <w:rFonts w:ascii="Times New Roman" w:eastAsia="仿宋_GB2312" w:hAnsi="Times New Roman" w:cs="Times New Roman"/>
          <w:sz w:val="32"/>
          <w:szCs w:val="32"/>
        </w:rPr>
        <w:t>管理服务水平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，结合我省实际，现就组建我省职称评审专家库工作通知如下：</w:t>
      </w:r>
    </w:p>
    <w:p w14:paraId="4EBA5F25" w14:textId="77777777" w:rsidR="00740F96" w:rsidRDefault="00A63CC8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一、推荐条件</w:t>
      </w:r>
    </w:p>
    <w:p w14:paraId="5EE0F3F8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拥护党的路线、方针、政策，具有较高的政治思想素质，恪守职业道德，坚持原则，廉洁奉公，作风正派，办事公道。</w:t>
      </w:r>
    </w:p>
    <w:p w14:paraId="76FC4FA6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熟悉国家及吉林省职称评聘改革有关政策规定，愿意参加职称评审工作，能够遵守评审纪律，认真履行评审工作职责，有参加评审工作的时间和精力。已办理离退休手续的人员原则上不再作为入库专家人选。</w:t>
      </w:r>
    </w:p>
    <w:p w14:paraId="48889C59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长期从事本专业工作，精通本专业领域专业知识，具有明确、稳定的专业方向和丰富的实践工作经验，学术造诣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深厚，在同行专家中具有较高的知名度。</w:t>
      </w:r>
    </w:p>
    <w:p w14:paraId="3BE2E4B7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遵纪守法，没有违法违纪等不良记录。</w:t>
      </w:r>
    </w:p>
    <w:p w14:paraId="0A6D06EB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入库专家人选须具备本专业正高级专业技术职称，并聘任在正高级及以上岗位。</w:t>
      </w:r>
    </w:p>
    <w:p w14:paraId="13AF0EF6" w14:textId="77777777" w:rsidR="00740F96" w:rsidRDefault="00A63CC8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二、工作要求</w:t>
      </w:r>
    </w:p>
    <w:p w14:paraId="3DDD9F93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1.</w:t>
      </w:r>
      <w:r>
        <w:rPr>
          <w:rFonts w:ascii="楷体" w:eastAsia="楷体" w:hAnsi="楷体" w:cs="楷体" w:hint="eastAsia"/>
          <w:sz w:val="32"/>
          <w:szCs w:val="32"/>
        </w:rPr>
        <w:t>认真推荐选拔。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加强职称评审专家库建设是保证职称评审质量、提高职称评审公信力的重要举措。要完善评审专家遴选机制，坚持德才兼备、宁缺毋滥原则，各推荐单位要对推荐入库人选认真审查，严格把关，按要求做好专家库人选的推荐工作。各推荐单位原则上可按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个专业不超过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人进行择优推荐。</w:t>
      </w:r>
    </w:p>
    <w:p w14:paraId="7A3FAAAF" w14:textId="77777777" w:rsidR="00740F96" w:rsidRDefault="00A63CC8">
      <w:pPr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2.</w:t>
      </w:r>
      <w:r>
        <w:rPr>
          <w:rFonts w:ascii="楷体" w:eastAsia="楷体" w:hAnsi="楷体" w:cs="楷体" w:hint="eastAsia"/>
          <w:sz w:val="32"/>
          <w:szCs w:val="32"/>
        </w:rPr>
        <w:t>强化责任落实。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各推荐单位推荐入库人选后，不得对外公布推荐入库人选名单。如发现有违纪违规现象，一经查实，将按相关规定和程序取消其单位推荐的专家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库成员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资格并通报所在部门单位。情节严重者将进一步追究法律责任。</w:t>
      </w:r>
    </w:p>
    <w:p w14:paraId="7783E512" w14:textId="77777777" w:rsidR="00740F96" w:rsidRDefault="00A63CC8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3.</w:t>
      </w:r>
      <w:r>
        <w:rPr>
          <w:rFonts w:ascii="楷体" w:eastAsia="楷体" w:hAnsi="楷体" w:cs="楷体" w:hint="eastAsia"/>
          <w:sz w:val="32"/>
          <w:szCs w:val="32"/>
        </w:rPr>
        <w:t>加强指导监督。</w:t>
      </w:r>
      <w:r>
        <w:rPr>
          <w:rFonts w:ascii="仿宋_GB2312" w:eastAsia="仿宋_GB2312" w:hAnsi="仿宋_GB2312" w:cs="仿宋_GB2312" w:hint="eastAsia"/>
          <w:sz w:val="32"/>
          <w:szCs w:val="32"/>
        </w:rPr>
        <w:t>动态化管理入库专家，各推荐单位实时更新入库专家信息，及时报送入库专家情况。入库专家参加评审会议过程中，不受任何单位或个人的干预，充分发表个人意见，独立行使投票表决权，自觉接受评委会纪检人员监督，一旦发现违纪违规情况，取消其当次评委会投票表决权并纳入专家库</w:t>
      </w:r>
      <w:r>
        <w:rPr>
          <w:rFonts w:ascii="仿宋_GB2312" w:eastAsia="仿宋_GB2312" w:hAnsi="仿宋_GB2312" w:cs="仿宋_GB2312" w:hint="eastAsia"/>
          <w:sz w:val="32"/>
          <w:szCs w:val="32"/>
        </w:rPr>
        <w:t>黑名单，永不再用。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情节严重者将进一步追究法律责任。</w:t>
      </w:r>
    </w:p>
    <w:p w14:paraId="19F7DA27" w14:textId="77777777" w:rsidR="00740F96" w:rsidRDefault="00A63CC8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三、推荐程序</w:t>
      </w:r>
    </w:p>
    <w:p w14:paraId="5478D253" w14:textId="77777777" w:rsidR="00740F96" w:rsidRDefault="00A63CC8">
      <w:pPr>
        <w:pStyle w:val="a5"/>
        <w:widowControl/>
        <w:spacing w:beforeAutospacing="0" w:afterAutospacing="0" w:line="555" w:lineRule="atLeas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专家</w:t>
      </w:r>
      <w:proofErr w:type="gramStart"/>
      <w:r>
        <w:rPr>
          <w:rFonts w:ascii="Times New Roman" w:eastAsia="仿宋_GB2312" w:hAnsi="Times New Roman"/>
          <w:sz w:val="32"/>
          <w:szCs w:val="32"/>
        </w:rPr>
        <w:t>库</w:t>
      </w:r>
      <w:r>
        <w:rPr>
          <w:rFonts w:ascii="Times New Roman" w:eastAsia="仿宋_GB2312" w:hAnsi="Times New Roman" w:hint="eastAsia"/>
          <w:sz w:val="32"/>
          <w:szCs w:val="32"/>
        </w:rPr>
        <w:t>成</w:t>
      </w:r>
      <w:r>
        <w:rPr>
          <w:rFonts w:ascii="Times New Roman" w:eastAsia="仿宋_GB2312" w:hAnsi="Times New Roman"/>
          <w:sz w:val="32"/>
          <w:szCs w:val="32"/>
        </w:rPr>
        <w:t>员</w:t>
      </w:r>
      <w:proofErr w:type="gramEnd"/>
      <w:r>
        <w:rPr>
          <w:rFonts w:ascii="Times New Roman" w:eastAsia="仿宋_GB2312" w:hAnsi="Times New Roman"/>
          <w:sz w:val="32"/>
          <w:szCs w:val="32"/>
        </w:rPr>
        <w:t>采取本人申请、单位推荐</w:t>
      </w:r>
      <w:r>
        <w:rPr>
          <w:rFonts w:ascii="Times New Roman" w:eastAsia="仿宋_GB2312" w:hAnsi="Times New Roman" w:hint="eastAsia"/>
          <w:sz w:val="32"/>
          <w:szCs w:val="32"/>
        </w:rPr>
        <w:t>、主管部门审核</w:t>
      </w:r>
      <w:r>
        <w:rPr>
          <w:rFonts w:ascii="Times New Roman" w:eastAsia="仿宋_GB2312" w:hAnsi="Times New Roman"/>
          <w:sz w:val="32"/>
          <w:szCs w:val="32"/>
        </w:rPr>
        <w:t>相结合</w:t>
      </w:r>
      <w:r>
        <w:rPr>
          <w:rFonts w:ascii="Times New Roman" w:eastAsia="仿宋_GB2312" w:hAnsi="Times New Roman" w:hint="eastAsia"/>
          <w:sz w:val="32"/>
          <w:szCs w:val="32"/>
        </w:rPr>
        <w:t>的方式</w:t>
      </w:r>
      <w:r>
        <w:rPr>
          <w:rFonts w:ascii="Times New Roman" w:eastAsia="仿宋_GB2312" w:hAnsi="Times New Roman"/>
          <w:sz w:val="32"/>
          <w:szCs w:val="32"/>
        </w:rPr>
        <w:t>产生。</w:t>
      </w:r>
    </w:p>
    <w:p w14:paraId="3A2990EC" w14:textId="77777777" w:rsidR="00740F96" w:rsidRDefault="00A63CC8">
      <w:pPr>
        <w:pStyle w:val="a5"/>
        <w:widowControl/>
        <w:numPr>
          <w:ilvl w:val="0"/>
          <w:numId w:val="1"/>
        </w:numPr>
        <w:spacing w:beforeAutospacing="0" w:afterAutospacing="0" w:line="555" w:lineRule="atLeas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申请人填写《</w:t>
      </w:r>
      <w:r>
        <w:rPr>
          <w:rFonts w:ascii="Times New Roman" w:eastAsia="仿宋_GB2312" w:hAnsi="Times New Roman" w:hint="eastAsia"/>
          <w:sz w:val="32"/>
          <w:szCs w:val="32"/>
        </w:rPr>
        <w:t>入库</w:t>
      </w:r>
      <w:r>
        <w:rPr>
          <w:rFonts w:ascii="Times New Roman" w:eastAsia="仿宋_GB2312" w:hAnsi="Times New Roman"/>
          <w:sz w:val="32"/>
          <w:szCs w:val="32"/>
        </w:rPr>
        <w:t>专家资格申请表》（见附件</w:t>
      </w:r>
      <w:r>
        <w:rPr>
          <w:rFonts w:ascii="Times New Roman" w:eastAsia="宋体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），</w:t>
      </w:r>
      <w:r>
        <w:rPr>
          <w:rFonts w:ascii="Times New Roman" w:eastAsia="仿宋_GB2312" w:hAnsi="Times New Roman" w:hint="eastAsia"/>
          <w:sz w:val="32"/>
          <w:szCs w:val="32"/>
        </w:rPr>
        <w:t>并附身份证复印件和职称证书复印件</w:t>
      </w:r>
      <w:r>
        <w:rPr>
          <w:rFonts w:ascii="Times New Roman" w:eastAsia="仿宋_GB2312" w:hAnsi="Times New Roman"/>
          <w:sz w:val="32"/>
          <w:szCs w:val="32"/>
        </w:rPr>
        <w:t>报所在单位</w:t>
      </w:r>
      <w:r>
        <w:rPr>
          <w:rFonts w:ascii="Times New Roman" w:eastAsia="仿宋_GB2312" w:hAnsi="Times New Roman"/>
          <w:sz w:val="32"/>
          <w:szCs w:val="32"/>
        </w:rPr>
        <w:t>审核</w:t>
      </w:r>
      <w:r>
        <w:rPr>
          <w:rFonts w:ascii="Times New Roman" w:eastAsia="仿宋_GB2312" w:hAnsi="Times New Roman" w:hint="eastAsia"/>
          <w:sz w:val="32"/>
          <w:szCs w:val="32"/>
        </w:rPr>
        <w:t>并加盖公章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67A96E3F" w14:textId="77777777" w:rsidR="00740F96" w:rsidRDefault="00A63CC8">
      <w:pPr>
        <w:pStyle w:val="a5"/>
        <w:widowControl/>
        <w:numPr>
          <w:ilvl w:val="0"/>
          <w:numId w:val="1"/>
        </w:numPr>
        <w:spacing w:beforeAutospacing="0" w:afterAutospacing="0" w:line="555" w:lineRule="atLeas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申请人所在单位</w:t>
      </w:r>
      <w:r>
        <w:rPr>
          <w:rFonts w:ascii="Times New Roman" w:eastAsia="仿宋_GB2312" w:hAnsi="Times New Roman" w:hint="eastAsia"/>
          <w:sz w:val="32"/>
          <w:szCs w:val="32"/>
        </w:rPr>
        <w:t>收集、审核申请人提交的材料，</w:t>
      </w:r>
      <w:r>
        <w:rPr>
          <w:rFonts w:ascii="Times New Roman" w:eastAsia="仿宋_GB2312" w:hAnsi="Times New Roman"/>
          <w:sz w:val="32"/>
          <w:szCs w:val="32"/>
        </w:rPr>
        <w:t>填写推荐汇总表（见附件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并加盖公章后，报送主管部门审核。</w:t>
      </w:r>
    </w:p>
    <w:p w14:paraId="69F74FC9" w14:textId="77777777" w:rsidR="00740F96" w:rsidRDefault="00A63CC8">
      <w:pPr>
        <w:pStyle w:val="a5"/>
        <w:widowControl/>
        <w:numPr>
          <w:ilvl w:val="0"/>
          <w:numId w:val="1"/>
        </w:numPr>
        <w:spacing w:beforeAutospacing="0" w:afterAutospacing="0" w:line="555" w:lineRule="atLeas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主管部门对推荐入库人员进行审核汇总，按指标择优推荐入库人选，纪检部门对推荐入库人选出具廉洁自律证明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4FBCB73F" w14:textId="77777777" w:rsidR="00740F96" w:rsidRDefault="00A63CC8">
      <w:pPr>
        <w:pStyle w:val="a5"/>
        <w:widowControl/>
        <w:numPr>
          <w:ilvl w:val="0"/>
          <w:numId w:val="1"/>
        </w:numPr>
        <w:spacing w:beforeAutospacing="0" w:afterAutospacing="0" w:line="555" w:lineRule="atLeas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各单位于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>前将相关材料及电子版</w:t>
      </w:r>
      <w:r>
        <w:rPr>
          <w:rFonts w:ascii="Times New Roman" w:eastAsia="仿宋_GB2312" w:hAnsi="Times New Roman"/>
          <w:sz w:val="32"/>
          <w:szCs w:val="32"/>
        </w:rPr>
        <w:t>报送到吉林省人力资源和</w:t>
      </w:r>
      <w:proofErr w:type="gramStart"/>
      <w:r>
        <w:rPr>
          <w:rFonts w:ascii="Times New Roman" w:eastAsia="仿宋_GB2312" w:hAnsi="Times New Roman"/>
          <w:sz w:val="32"/>
          <w:szCs w:val="32"/>
        </w:rPr>
        <w:t>社会保障厅专技</w:t>
      </w:r>
      <w:proofErr w:type="gramEnd"/>
      <w:r>
        <w:rPr>
          <w:rFonts w:ascii="Times New Roman" w:eastAsia="仿宋_GB2312" w:hAnsi="Times New Roman"/>
          <w:sz w:val="32"/>
          <w:szCs w:val="32"/>
        </w:rPr>
        <w:t>处。</w:t>
      </w:r>
    </w:p>
    <w:p w14:paraId="15CED4F0" w14:textId="77777777" w:rsidR="00740F96" w:rsidRDefault="00A63CC8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联系人：</w:t>
      </w:r>
      <w:r>
        <w:rPr>
          <w:rFonts w:ascii="Times New Roman" w:eastAsia="仿宋_GB2312" w:hAnsi="Times New Roman" w:hint="eastAsia"/>
          <w:sz w:val="32"/>
          <w:szCs w:val="32"/>
        </w:rPr>
        <w:t>刘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众、史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宁</w:t>
      </w:r>
    </w:p>
    <w:p w14:paraId="3ACBC7FD" w14:textId="77777777" w:rsidR="00740F96" w:rsidRDefault="00A63CC8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sz w:val="32"/>
          <w:szCs w:val="32"/>
        </w:rPr>
        <w:t>0431-88690926</w:t>
      </w:r>
    </w:p>
    <w:p w14:paraId="36C415B8" w14:textId="77777777" w:rsidR="00740F96" w:rsidRDefault="00740F96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</w:p>
    <w:p w14:paraId="1B820166" w14:textId="77777777" w:rsidR="00740F96" w:rsidRDefault="00A63CC8">
      <w:pPr>
        <w:pStyle w:val="a5"/>
        <w:widowControl/>
        <w:spacing w:beforeAutospacing="0" w:afterAutospacing="0" w:line="555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附件：</w:t>
      </w: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入库</w:t>
      </w:r>
      <w:r>
        <w:rPr>
          <w:rFonts w:ascii="Times New Roman" w:eastAsia="仿宋_GB2312" w:hAnsi="Times New Roman"/>
          <w:sz w:val="32"/>
          <w:szCs w:val="32"/>
        </w:rPr>
        <w:t>专家资格申请表</w:t>
      </w:r>
    </w:p>
    <w:p w14:paraId="657C5974" w14:textId="77777777" w:rsidR="00740F96" w:rsidRDefault="00A63CC8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2.</w:t>
      </w:r>
      <w:r>
        <w:rPr>
          <w:rFonts w:ascii="Times New Roman" w:eastAsia="仿宋_GB2312" w:hAnsi="Times New Roman" w:hint="eastAsia"/>
          <w:sz w:val="32"/>
          <w:szCs w:val="32"/>
        </w:rPr>
        <w:t>入库</w:t>
      </w:r>
      <w:r>
        <w:rPr>
          <w:rFonts w:ascii="Times New Roman" w:eastAsia="仿宋_GB2312" w:hAnsi="Times New Roman"/>
          <w:sz w:val="32"/>
          <w:szCs w:val="32"/>
        </w:rPr>
        <w:t>专家推荐人员汇总表</w:t>
      </w:r>
    </w:p>
    <w:p w14:paraId="6E80A834" w14:textId="77777777" w:rsidR="00740F96" w:rsidRDefault="00740F96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</w:p>
    <w:p w14:paraId="58C1D6C3" w14:textId="77777777" w:rsidR="00740F96" w:rsidRDefault="00A63CC8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</w:t>
      </w:r>
      <w:r>
        <w:rPr>
          <w:rFonts w:ascii="Times New Roman" w:eastAsia="仿宋_GB2312" w:hAnsi="Times New Roman"/>
          <w:sz w:val="32"/>
          <w:szCs w:val="32"/>
        </w:rPr>
        <w:t>吉林省人力资源和</w:t>
      </w:r>
      <w:proofErr w:type="gramStart"/>
      <w:r>
        <w:rPr>
          <w:rFonts w:ascii="Times New Roman" w:eastAsia="仿宋_GB2312" w:hAnsi="Times New Roman"/>
          <w:sz w:val="32"/>
          <w:szCs w:val="32"/>
        </w:rPr>
        <w:t>社会保障厅专技</w:t>
      </w:r>
      <w:proofErr w:type="gramEnd"/>
      <w:r>
        <w:rPr>
          <w:rFonts w:ascii="Times New Roman" w:eastAsia="仿宋_GB2312" w:hAnsi="Times New Roman"/>
          <w:sz w:val="32"/>
          <w:szCs w:val="32"/>
        </w:rPr>
        <w:t>处</w:t>
      </w:r>
    </w:p>
    <w:p w14:paraId="1F58EB0E" w14:textId="77777777" w:rsidR="00740F96" w:rsidRDefault="00A63CC8">
      <w:pPr>
        <w:pStyle w:val="a5"/>
        <w:widowControl/>
        <w:spacing w:beforeAutospacing="0" w:afterAutospacing="0" w:line="555" w:lineRule="atLeast"/>
        <w:ind w:left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202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sectPr w:rsidR="00740F9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0F252" w14:textId="77777777" w:rsidR="00A63CC8" w:rsidRDefault="00A63CC8">
      <w:r>
        <w:separator/>
      </w:r>
    </w:p>
  </w:endnote>
  <w:endnote w:type="continuationSeparator" w:id="0">
    <w:p w14:paraId="1C0034EF" w14:textId="77777777" w:rsidR="00A63CC8" w:rsidRDefault="00A6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6B0FB" w14:textId="77777777" w:rsidR="00740F96" w:rsidRDefault="00A63CC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3367DF" wp14:editId="2A24A29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7E46C2" w14:textId="77777777" w:rsidR="00740F96" w:rsidRDefault="00A63CC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3367D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5A7E46C2" w14:textId="77777777" w:rsidR="00740F96" w:rsidRDefault="00A63CC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DCA9D" w14:textId="77777777" w:rsidR="00A63CC8" w:rsidRDefault="00A63CC8">
      <w:r>
        <w:separator/>
      </w:r>
    </w:p>
  </w:footnote>
  <w:footnote w:type="continuationSeparator" w:id="0">
    <w:p w14:paraId="2A80354B" w14:textId="77777777" w:rsidR="00A63CC8" w:rsidRDefault="00A6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B32E5"/>
    <w:multiLevelType w:val="singleLevel"/>
    <w:tmpl w:val="1CFB32E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96"/>
    <w:rsid w:val="005B5DEC"/>
    <w:rsid w:val="00740F96"/>
    <w:rsid w:val="00865E17"/>
    <w:rsid w:val="00A63CC8"/>
    <w:rsid w:val="048A3B00"/>
    <w:rsid w:val="067C51F5"/>
    <w:rsid w:val="0A0F1359"/>
    <w:rsid w:val="0BAC7198"/>
    <w:rsid w:val="15715EB4"/>
    <w:rsid w:val="15AC35B6"/>
    <w:rsid w:val="16AD20B5"/>
    <w:rsid w:val="18B46831"/>
    <w:rsid w:val="1A720CA5"/>
    <w:rsid w:val="1A992111"/>
    <w:rsid w:val="1B1218BA"/>
    <w:rsid w:val="1BB56BDD"/>
    <w:rsid w:val="1D5763BC"/>
    <w:rsid w:val="2C316A1A"/>
    <w:rsid w:val="2D6B1B55"/>
    <w:rsid w:val="2F573348"/>
    <w:rsid w:val="31796F63"/>
    <w:rsid w:val="3423503C"/>
    <w:rsid w:val="356F53EC"/>
    <w:rsid w:val="368870C3"/>
    <w:rsid w:val="381A2863"/>
    <w:rsid w:val="39F33E85"/>
    <w:rsid w:val="3C122316"/>
    <w:rsid w:val="3DB17FEE"/>
    <w:rsid w:val="40134532"/>
    <w:rsid w:val="431A6F61"/>
    <w:rsid w:val="432D4D09"/>
    <w:rsid w:val="45C50C23"/>
    <w:rsid w:val="489522E2"/>
    <w:rsid w:val="4A2727AF"/>
    <w:rsid w:val="4A31131A"/>
    <w:rsid w:val="4B0A1B27"/>
    <w:rsid w:val="50B807A5"/>
    <w:rsid w:val="50C070F2"/>
    <w:rsid w:val="50CA20D8"/>
    <w:rsid w:val="5371589C"/>
    <w:rsid w:val="53957BBF"/>
    <w:rsid w:val="55C733DD"/>
    <w:rsid w:val="585151BD"/>
    <w:rsid w:val="5B416A5C"/>
    <w:rsid w:val="5B867DC1"/>
    <w:rsid w:val="5C676F56"/>
    <w:rsid w:val="5CB94F3A"/>
    <w:rsid w:val="60280E3C"/>
    <w:rsid w:val="626E2E94"/>
    <w:rsid w:val="63D4229C"/>
    <w:rsid w:val="65BA1C84"/>
    <w:rsid w:val="67B12398"/>
    <w:rsid w:val="6B9F2E03"/>
    <w:rsid w:val="6DC66F68"/>
    <w:rsid w:val="77845FDD"/>
    <w:rsid w:val="78F87195"/>
    <w:rsid w:val="7ABC6F34"/>
    <w:rsid w:val="7DE6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E9763"/>
  <w15:docId w15:val="{3D2A8B4F-0F30-4B21-9C01-47E0E245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spacing w:before="38"/>
      <w:ind w:left="462" w:right="625"/>
      <w:jc w:val="center"/>
      <w:outlineLvl w:val="0"/>
    </w:pPr>
    <w:rPr>
      <w:rFonts w:ascii="宋体" w:eastAsia="宋体" w:hAnsi="宋体" w:cs="宋体"/>
      <w:b/>
      <w:bCs/>
      <w:sz w:val="44"/>
      <w:szCs w:val="4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霖 霖</cp:lastModifiedBy>
  <cp:revision>2</cp:revision>
  <cp:lastPrinted>2021-02-01T01:53:00Z</cp:lastPrinted>
  <dcterms:created xsi:type="dcterms:W3CDTF">2021-02-01T07:53:00Z</dcterms:created>
  <dcterms:modified xsi:type="dcterms:W3CDTF">2021-02-01T07:53:00Z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