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仿宋_GB2312"/>
          <w:bCs/>
          <w:sz w:val="36"/>
          <w:szCs w:val="36"/>
        </w:rPr>
      </w:pPr>
      <w:r>
        <w:rPr>
          <w:rFonts w:hint="eastAsia" w:ascii="黑体" w:hAnsi="黑体" w:eastAsia="黑体" w:cs="仿宋_GB2312"/>
          <w:bCs/>
          <w:sz w:val="36"/>
          <w:szCs w:val="36"/>
        </w:rPr>
        <w:t>吉林省科技成果转化贡献奖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黑体" w:hAnsi="黑体" w:eastAsia="黑体" w:cs="仿宋_GB2312"/>
          <w:bCs/>
          <w:sz w:val="36"/>
          <w:szCs w:val="36"/>
        </w:rPr>
        <w:t>评审表彰工作领导领导小组及办公室成员名单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领导小组：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  长：谢景武   省科学技术厅副厅长</w:t>
      </w: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聂艳荣   省公务员局副局长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  员：谭少华   省公务员局考核奖惩处长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林少华   省科学技术厅奖励办主任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王玉成   省纪委驻省科学技术厅纪检组副组长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办公室：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主任：林少华（兼）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成员：佟存宝   省公务员局考核奖惩处副处长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杨松川   省科学技术厅奖励办副主任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刘振国   省公务员局考核奖惩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处主任科员</w:t>
      </w:r>
    </w:p>
    <w:sectPr>
      <w:pgSz w:w="11906" w:h="16838"/>
      <w:pgMar w:top="1418" w:right="1418" w:bottom="1418" w:left="1418" w:header="851" w:footer="851" w:gutter="0"/>
      <w:pgNumType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F064B40"/>
    <w:rsid w:val="00797667"/>
    <w:rsid w:val="008C1625"/>
    <w:rsid w:val="00A1087A"/>
    <w:rsid w:val="00AF4ACB"/>
    <w:rsid w:val="00BF3A8D"/>
    <w:rsid w:val="00F664AC"/>
    <w:rsid w:val="018047D6"/>
    <w:rsid w:val="1B8D0168"/>
    <w:rsid w:val="1F064B40"/>
    <w:rsid w:val="26D1281C"/>
    <w:rsid w:val="3B01476C"/>
    <w:rsid w:val="411922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124</Words>
  <Characters>127</Characters>
  <Lines>63</Lines>
  <Paragraphs>27</Paragraphs>
  <TotalTime>30</TotalTime>
  <ScaleCrop>false</ScaleCrop>
  <LinksUpToDate>false</LinksUpToDate>
  <CharactersWithSpaces>224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2018-08-20T01:30:00Z</dcterms:created>
  <dc:creator>笨笨</dc:creator>
  <cp:lastModifiedBy>笨笨</cp:lastModifiedBy>
  <dcterms:modified xsi:type="dcterms:W3CDTF">2018-08-22T05:54:35Z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